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D1BCB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126F9">
              <w:rPr>
                <w:rFonts w:ascii="Tw Cen MT" w:hAnsi="Tw Cen MT"/>
                <w:b/>
                <w:sz w:val="28"/>
                <w:szCs w:val="28"/>
              </w:rPr>
              <w:t>IN201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3BA53D3" w:rsidR="00F71A3D" w:rsidRDefault="00EB18F7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EB18F7">
        <w:rPr>
          <w:rFonts w:ascii="Tw Cen MT" w:hAnsi="Tw Cen MT"/>
          <w:sz w:val="28"/>
          <w:szCs w:val="26"/>
        </w:rPr>
        <w:t>B.Tech. II Year II Semester Regular/Supplementary Examinations, May /June 2025</w:t>
      </w:r>
    </w:p>
    <w:p w14:paraId="7061E8C0" w14:textId="403F1983" w:rsidR="00F71A3D" w:rsidRDefault="00B126F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SENSORS AND DEVICES</w:t>
      </w:r>
    </w:p>
    <w:p w14:paraId="772AFEF7" w14:textId="7A59050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B1207">
        <w:rPr>
          <w:rFonts w:ascii="Tw Cen MT" w:hAnsi="Tw Cen MT"/>
          <w:sz w:val="26"/>
          <w:szCs w:val="26"/>
        </w:rPr>
        <w:t>C</w:t>
      </w:r>
      <w:r w:rsidR="00B126F9">
        <w:rPr>
          <w:rFonts w:ascii="Tw Cen MT" w:hAnsi="Tw Cen MT"/>
          <w:sz w:val="26"/>
          <w:szCs w:val="26"/>
        </w:rPr>
        <w:t>S</w:t>
      </w:r>
      <w:r w:rsidR="00BE1806">
        <w:rPr>
          <w:rFonts w:ascii="Tw Cen MT" w:hAnsi="Tw Cen MT"/>
          <w:sz w:val="26"/>
          <w:szCs w:val="26"/>
        </w:rPr>
        <w:t>E</w:t>
      </w:r>
      <w:r w:rsidR="00B126F9">
        <w:rPr>
          <w:rFonts w:ascii="Tw Cen MT" w:hAnsi="Tw Cen MT"/>
          <w:sz w:val="26"/>
          <w:szCs w:val="26"/>
        </w:rPr>
        <w:t>-IoT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90FF2CB" w14:textId="25502FCD" w:rsidR="00706109" w:rsidRPr="00080999" w:rsidRDefault="00706109" w:rsidP="0070610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8099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3E234FB" w14:textId="77777777" w:rsidR="00706109" w:rsidRPr="00080999" w:rsidRDefault="00706109" w:rsidP="007061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8099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706109" w:rsidRPr="00080999" w14:paraId="525A78E3" w14:textId="77777777" w:rsidTr="001D191F">
        <w:tc>
          <w:tcPr>
            <w:tcW w:w="902" w:type="dxa"/>
            <w:shd w:val="clear" w:color="auto" w:fill="auto"/>
          </w:tcPr>
          <w:p w14:paraId="381755DA" w14:textId="77777777" w:rsidR="00706109" w:rsidRPr="00080999" w:rsidRDefault="00706109" w:rsidP="007061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72456FC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What are the major classifications of sensors?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DDE82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1F14BB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6AFC35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06109" w:rsidRPr="00080999" w14:paraId="69D4B577" w14:textId="77777777" w:rsidTr="001D191F">
        <w:tc>
          <w:tcPr>
            <w:tcW w:w="902" w:type="dxa"/>
            <w:shd w:val="clear" w:color="auto" w:fill="auto"/>
          </w:tcPr>
          <w:p w14:paraId="73DC6B36" w14:textId="77777777" w:rsidR="00706109" w:rsidRPr="00080999" w:rsidRDefault="00706109" w:rsidP="007061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A09F325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Explain the principle of a single-wire thermometer.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C1CE73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19DCDC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3A978C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41966C9F" w14:textId="77777777" w:rsidTr="001D191F">
        <w:tc>
          <w:tcPr>
            <w:tcW w:w="902" w:type="dxa"/>
            <w:shd w:val="clear" w:color="auto" w:fill="auto"/>
          </w:tcPr>
          <w:p w14:paraId="20428DBE" w14:textId="77777777" w:rsidR="00706109" w:rsidRPr="00080999" w:rsidRDefault="00706109" w:rsidP="007061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34448100" w14:textId="7B4ABFC7" w:rsidR="00706109" w:rsidRPr="00080999" w:rsidRDefault="001D191F" w:rsidP="00753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7539C0">
              <w:rPr>
                <w:rFonts w:ascii="Times New Roman" w:hAnsi="Times New Roman" w:cs="Times New Roman"/>
                <w:sz w:val="24"/>
                <w:szCs w:val="24"/>
              </w:rPr>
              <w:t>Signal Conditioning.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15A1B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E98C4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B63184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2FA60598" w14:textId="77777777" w:rsidTr="001D191F">
        <w:tc>
          <w:tcPr>
            <w:tcW w:w="902" w:type="dxa"/>
            <w:shd w:val="clear" w:color="auto" w:fill="auto"/>
          </w:tcPr>
          <w:p w14:paraId="42D1D72B" w14:textId="77777777" w:rsidR="00706109" w:rsidRPr="00080999" w:rsidRDefault="00706109" w:rsidP="007061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07386A6F" w14:textId="73BBFE5A" w:rsidR="00706109" w:rsidRPr="00080999" w:rsidRDefault="007539C0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Compare sensor and smart sensor.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57E7B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6009BA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6206A7" w14:textId="0C34704B" w:rsidR="00706109" w:rsidRPr="00080999" w:rsidRDefault="00706109" w:rsidP="00753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539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6109" w:rsidRPr="00080999" w14:paraId="17FF2A75" w14:textId="77777777" w:rsidTr="001D191F">
        <w:tc>
          <w:tcPr>
            <w:tcW w:w="902" w:type="dxa"/>
            <w:shd w:val="clear" w:color="auto" w:fill="auto"/>
          </w:tcPr>
          <w:p w14:paraId="0F31524B" w14:textId="77777777" w:rsidR="00706109" w:rsidRPr="00080999" w:rsidRDefault="00706109" w:rsidP="007061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722EB1F4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What is the purpose of a serial interface in IoT hardware?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6DCC04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38580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94A15D" w14:textId="5B68159D" w:rsidR="00706109" w:rsidRPr="00080999" w:rsidRDefault="00706109" w:rsidP="00753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539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30C816D" w14:textId="77777777" w:rsidR="00706109" w:rsidRPr="00080999" w:rsidRDefault="00706109" w:rsidP="0070610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991CCEB" w14:textId="54AE854C" w:rsidR="00706109" w:rsidRPr="007539C0" w:rsidRDefault="00706109" w:rsidP="007539C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8099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8099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tbl>
      <w:tblPr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706109" w:rsidRPr="00080999" w14:paraId="49FDEF98" w14:textId="77777777" w:rsidTr="001D191F">
        <w:tc>
          <w:tcPr>
            <w:tcW w:w="10923" w:type="dxa"/>
            <w:gridSpan w:val="6"/>
            <w:shd w:val="clear" w:color="auto" w:fill="auto"/>
          </w:tcPr>
          <w:p w14:paraId="496F32D5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06109" w:rsidRPr="00080999" w14:paraId="077CA57E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DDD685F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shd w:val="clear" w:color="auto" w:fill="auto"/>
          </w:tcPr>
          <w:p w14:paraId="21F9C94C" w14:textId="7231F7DB" w:rsidR="00706109" w:rsidRPr="001D191F" w:rsidRDefault="00706109" w:rsidP="001D191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F">
              <w:rPr>
                <w:rFonts w:ascii="Times New Roman" w:hAnsi="Times New Roman" w:cs="Times New Roman"/>
                <w:sz w:val="24"/>
                <w:szCs w:val="24"/>
              </w:rPr>
              <w:t>Explain the classification of sensors based on their operating principles and provide examples for each category.</w:t>
            </w:r>
          </w:p>
        </w:tc>
        <w:tc>
          <w:tcPr>
            <w:tcW w:w="756" w:type="dxa"/>
            <w:shd w:val="clear" w:color="auto" w:fill="auto"/>
          </w:tcPr>
          <w:p w14:paraId="06AC38B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8085844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132EDA62" w14:textId="338DFC51" w:rsidR="00706109" w:rsidRPr="00080999" w:rsidRDefault="00706109" w:rsidP="001D1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1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6109" w:rsidRPr="00080999" w14:paraId="4E47F8C4" w14:textId="77777777" w:rsidTr="001D191F">
        <w:trPr>
          <w:gridAfter w:val="1"/>
          <w:wAfter w:w="7" w:type="dxa"/>
          <w:trHeight w:val="329"/>
        </w:trPr>
        <w:tc>
          <w:tcPr>
            <w:tcW w:w="902" w:type="dxa"/>
            <w:shd w:val="clear" w:color="auto" w:fill="auto"/>
          </w:tcPr>
          <w:p w14:paraId="53E5759D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24DDF3A2" w14:textId="7BEFD7B9" w:rsidR="00706109" w:rsidRPr="001D191F" w:rsidRDefault="00706109" w:rsidP="001D191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F">
              <w:rPr>
                <w:rFonts w:ascii="Times New Roman" w:hAnsi="Times New Roman" w:cs="Times New Roman"/>
                <w:sz w:val="24"/>
                <w:szCs w:val="24"/>
              </w:rPr>
              <w:t>Explain the static characteristics of sensors.</w:t>
            </w:r>
          </w:p>
        </w:tc>
        <w:tc>
          <w:tcPr>
            <w:tcW w:w="756" w:type="dxa"/>
            <w:shd w:val="clear" w:color="auto" w:fill="auto"/>
          </w:tcPr>
          <w:p w14:paraId="71D86165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51D4DD7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203FE52F" w14:textId="6A552B5E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5F329C21" w14:textId="77777777" w:rsidTr="001D191F">
        <w:tc>
          <w:tcPr>
            <w:tcW w:w="10923" w:type="dxa"/>
            <w:gridSpan w:val="6"/>
            <w:shd w:val="clear" w:color="auto" w:fill="auto"/>
          </w:tcPr>
          <w:p w14:paraId="3A1F55FD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06109" w:rsidRPr="00080999" w14:paraId="31E44300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39C9A4C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shd w:val="clear" w:color="auto" w:fill="auto"/>
          </w:tcPr>
          <w:p w14:paraId="11D86C09" w14:textId="0B39F775" w:rsidR="00706109" w:rsidRPr="00080999" w:rsidRDefault="00706109" w:rsidP="007539C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Discuss the key performance characteristics of sensors. How do these characteristics influence sensor selection for specific applications?</w:t>
            </w:r>
          </w:p>
        </w:tc>
        <w:tc>
          <w:tcPr>
            <w:tcW w:w="756" w:type="dxa"/>
            <w:shd w:val="clear" w:color="auto" w:fill="auto"/>
          </w:tcPr>
          <w:p w14:paraId="36B55004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64CB6C83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6B0ECD3B" w14:textId="0BCA4208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5F008BC5" w14:textId="77777777" w:rsidTr="001D191F">
        <w:tc>
          <w:tcPr>
            <w:tcW w:w="10923" w:type="dxa"/>
            <w:gridSpan w:val="6"/>
            <w:shd w:val="clear" w:color="auto" w:fill="auto"/>
          </w:tcPr>
          <w:p w14:paraId="0430CBA1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06109" w:rsidRPr="00080999" w14:paraId="70D503B0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2FEEBD2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shd w:val="clear" w:color="auto" w:fill="auto"/>
          </w:tcPr>
          <w:p w14:paraId="78A9964D" w14:textId="6A976886" w:rsidR="00706109" w:rsidRPr="007539C0" w:rsidRDefault="00706109" w:rsidP="007539C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>Discuss the procedure for interfacing DHT11 sensor.</w:t>
            </w:r>
          </w:p>
        </w:tc>
        <w:tc>
          <w:tcPr>
            <w:tcW w:w="756" w:type="dxa"/>
            <w:shd w:val="clear" w:color="auto" w:fill="auto"/>
          </w:tcPr>
          <w:p w14:paraId="1CF7FEF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0FCE7ED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315A50A8" w14:textId="5E3BAC45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6193FB38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6FB5BCB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3FD411A" w14:textId="135BE57E" w:rsidR="00706109" w:rsidRPr="007539C0" w:rsidRDefault="00706109" w:rsidP="007539C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>Discuss the techniques used for sensor interfacing, including Port Programming. ADC, and SPi. Highlight the advantages and limitations of each technique.</w:t>
            </w:r>
          </w:p>
        </w:tc>
        <w:tc>
          <w:tcPr>
            <w:tcW w:w="756" w:type="dxa"/>
            <w:shd w:val="clear" w:color="auto" w:fill="auto"/>
          </w:tcPr>
          <w:p w14:paraId="05B771CB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69952913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A559DD0" w14:textId="2DD53C41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3D2502BC" w14:textId="77777777" w:rsidTr="001D191F">
        <w:tc>
          <w:tcPr>
            <w:tcW w:w="10923" w:type="dxa"/>
            <w:gridSpan w:val="6"/>
            <w:shd w:val="clear" w:color="auto" w:fill="auto"/>
          </w:tcPr>
          <w:p w14:paraId="05197833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06109" w:rsidRPr="00080999" w14:paraId="29205507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FE6C7B4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shd w:val="clear" w:color="auto" w:fill="auto"/>
          </w:tcPr>
          <w:p w14:paraId="78C0064F" w14:textId="4311FE34" w:rsidR="00706109" w:rsidRPr="00080999" w:rsidRDefault="00706109" w:rsidP="007539C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Explain the significance of PWM generation and demodulation in sensor interfacing with suitable signal flow across the design, Also provide a practical example illustrating its application in electronic systems.</w:t>
            </w:r>
          </w:p>
        </w:tc>
        <w:tc>
          <w:tcPr>
            <w:tcW w:w="756" w:type="dxa"/>
            <w:shd w:val="clear" w:color="auto" w:fill="auto"/>
          </w:tcPr>
          <w:p w14:paraId="79BEF8C3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2E5A389E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563ACEE7" w14:textId="33C69BFC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4F5EB40F" w14:textId="77777777" w:rsidTr="001D191F">
        <w:tc>
          <w:tcPr>
            <w:tcW w:w="10923" w:type="dxa"/>
            <w:gridSpan w:val="6"/>
            <w:shd w:val="clear" w:color="auto" w:fill="auto"/>
          </w:tcPr>
          <w:p w14:paraId="1005F397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06109" w:rsidRPr="00080999" w14:paraId="657A46B8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F2E72DF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shd w:val="clear" w:color="auto" w:fill="auto"/>
          </w:tcPr>
          <w:p w14:paraId="33F9C388" w14:textId="791842D5" w:rsidR="00706109" w:rsidRPr="007539C0" w:rsidRDefault="00706109" w:rsidP="007539C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>Explain the principle of operation and working of linearization of resistive bridge sensor.</w:t>
            </w:r>
          </w:p>
        </w:tc>
        <w:tc>
          <w:tcPr>
            <w:tcW w:w="756" w:type="dxa"/>
            <w:shd w:val="clear" w:color="auto" w:fill="auto"/>
          </w:tcPr>
          <w:p w14:paraId="0FCF0F4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588D1BC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3CE2D7B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06109" w:rsidRPr="00080999" w14:paraId="3DACB26C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EF7E660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274DA913" w14:textId="2E380A47" w:rsidR="00706109" w:rsidRPr="007539C0" w:rsidRDefault="00706109" w:rsidP="007539C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>Describe the Components Used in Data Acquisition Systems.</w:t>
            </w:r>
          </w:p>
        </w:tc>
        <w:tc>
          <w:tcPr>
            <w:tcW w:w="756" w:type="dxa"/>
            <w:shd w:val="clear" w:color="auto" w:fill="auto"/>
          </w:tcPr>
          <w:p w14:paraId="695BFA38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089B18A7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410D7E22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06109" w:rsidRPr="00080999" w14:paraId="7CCE7EC3" w14:textId="77777777" w:rsidTr="001D191F">
        <w:tc>
          <w:tcPr>
            <w:tcW w:w="10923" w:type="dxa"/>
            <w:gridSpan w:val="6"/>
            <w:shd w:val="clear" w:color="auto" w:fill="auto"/>
          </w:tcPr>
          <w:p w14:paraId="2545AB6F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06109" w:rsidRPr="00080999" w14:paraId="1DCCAC2E" w14:textId="77777777" w:rsidTr="001D191F">
        <w:trPr>
          <w:gridAfter w:val="1"/>
          <w:wAfter w:w="7" w:type="dxa"/>
          <w:trHeight w:val="70"/>
        </w:trPr>
        <w:tc>
          <w:tcPr>
            <w:tcW w:w="902" w:type="dxa"/>
            <w:shd w:val="clear" w:color="auto" w:fill="auto"/>
          </w:tcPr>
          <w:p w14:paraId="18E1FCF2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shd w:val="clear" w:color="auto" w:fill="auto"/>
          </w:tcPr>
          <w:p w14:paraId="30B19E5E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Illustrate the objectives and configuration of Data Acquisition System.</w:t>
            </w:r>
          </w:p>
        </w:tc>
        <w:tc>
          <w:tcPr>
            <w:tcW w:w="756" w:type="dxa"/>
            <w:shd w:val="clear" w:color="auto" w:fill="auto"/>
          </w:tcPr>
          <w:p w14:paraId="29153672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2DD67308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1707B58D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06109" w:rsidRPr="00080999" w14:paraId="300C549E" w14:textId="77777777" w:rsidTr="001D191F">
        <w:tc>
          <w:tcPr>
            <w:tcW w:w="10923" w:type="dxa"/>
            <w:gridSpan w:val="6"/>
            <w:shd w:val="clear" w:color="auto" w:fill="auto"/>
          </w:tcPr>
          <w:p w14:paraId="4FF61EE7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06109" w:rsidRPr="00080999" w14:paraId="0F1C3D5A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416FCED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  <w:shd w:val="clear" w:color="auto" w:fill="auto"/>
          </w:tcPr>
          <w:p w14:paraId="60F1ED88" w14:textId="45F85B2F" w:rsidR="00706109" w:rsidRPr="007539C0" w:rsidRDefault="00706109" w:rsidP="007539C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7539C0">
              <w:rPr>
                <w:rFonts w:ascii="Times New Roman" w:hAnsi="Times New Roman" w:cs="Times New Roman"/>
                <w:bCs/>
                <w:sz w:val="24"/>
                <w:szCs w:val="24"/>
              </w:rPr>
              <w:t>architecture of a smart sensor</w:t>
            </w: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>, including its internal components.</w:t>
            </w:r>
          </w:p>
        </w:tc>
        <w:tc>
          <w:tcPr>
            <w:tcW w:w="756" w:type="dxa"/>
            <w:shd w:val="clear" w:color="auto" w:fill="auto"/>
          </w:tcPr>
          <w:p w14:paraId="3C3267A7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4BF450F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68C95705" w14:textId="5D4EE9CB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110E9E85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96A53B3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0F19E81A" w14:textId="5CFF063F" w:rsidR="00706109" w:rsidRPr="007539C0" w:rsidRDefault="00706109" w:rsidP="007539C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39C0">
              <w:rPr>
                <w:rFonts w:ascii="Times New Roman" w:hAnsi="Times New Roman" w:cs="Times New Roman"/>
                <w:sz w:val="24"/>
                <w:szCs w:val="24"/>
              </w:rPr>
              <w:t xml:space="preserve">Explain different </w:t>
            </w:r>
            <w:r w:rsidRPr="007539C0">
              <w:rPr>
                <w:rFonts w:ascii="Times New Roman" w:hAnsi="Times New Roman" w:cs="Times New Roman"/>
                <w:bCs/>
                <w:sz w:val="24"/>
                <w:szCs w:val="24"/>
              </w:rPr>
              <w:t>error compensation techniques.</w:t>
            </w:r>
          </w:p>
        </w:tc>
        <w:tc>
          <w:tcPr>
            <w:tcW w:w="756" w:type="dxa"/>
            <w:shd w:val="clear" w:color="auto" w:fill="auto"/>
          </w:tcPr>
          <w:p w14:paraId="6FE9DA6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96C7AA8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51AA65C2" w14:textId="3FD62472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5D487CB8" w14:textId="77777777" w:rsidTr="001D191F">
        <w:tc>
          <w:tcPr>
            <w:tcW w:w="10923" w:type="dxa"/>
            <w:gridSpan w:val="6"/>
            <w:shd w:val="clear" w:color="auto" w:fill="auto"/>
          </w:tcPr>
          <w:p w14:paraId="78E3FC06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06109" w:rsidRPr="00080999" w14:paraId="30B5C4FD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0E59980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shd w:val="clear" w:color="auto" w:fill="auto"/>
          </w:tcPr>
          <w:p w14:paraId="5623AD63" w14:textId="3E9F9593" w:rsidR="00706109" w:rsidRPr="00080999" w:rsidRDefault="00706109" w:rsidP="00753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Elaborate on the process of information coding and processing in smart sensors. How does this contribute to enhancing their functionality?</w:t>
            </w:r>
          </w:p>
        </w:tc>
        <w:tc>
          <w:tcPr>
            <w:tcW w:w="756" w:type="dxa"/>
            <w:shd w:val="clear" w:color="auto" w:fill="auto"/>
          </w:tcPr>
          <w:p w14:paraId="31BF87D5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1BCABA31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4B55AC09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06109" w:rsidRPr="00080999" w14:paraId="21A7025B" w14:textId="77777777" w:rsidTr="001D191F">
        <w:tc>
          <w:tcPr>
            <w:tcW w:w="10923" w:type="dxa"/>
            <w:gridSpan w:val="6"/>
            <w:shd w:val="clear" w:color="auto" w:fill="auto"/>
          </w:tcPr>
          <w:p w14:paraId="30F77DEF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06109" w:rsidRPr="00080999" w14:paraId="54B6B02B" w14:textId="77777777" w:rsidTr="001D191F">
        <w:trPr>
          <w:gridAfter w:val="1"/>
          <w:wAfter w:w="7" w:type="dxa"/>
          <w:trHeight w:val="123"/>
        </w:trPr>
        <w:tc>
          <w:tcPr>
            <w:tcW w:w="902" w:type="dxa"/>
            <w:shd w:val="clear" w:color="auto" w:fill="auto"/>
          </w:tcPr>
          <w:p w14:paraId="1F12304E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shd w:val="clear" w:color="auto" w:fill="auto"/>
          </w:tcPr>
          <w:p w14:paraId="17D3F29C" w14:textId="77777777" w:rsidR="00706109" w:rsidRPr="00080999" w:rsidRDefault="00706109" w:rsidP="0070610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Compare of Serial, SPI, and I2C interfaces in IoT.</w:t>
            </w:r>
          </w:p>
        </w:tc>
        <w:tc>
          <w:tcPr>
            <w:tcW w:w="756" w:type="dxa"/>
            <w:shd w:val="clear" w:color="auto" w:fill="auto"/>
          </w:tcPr>
          <w:p w14:paraId="390F0F15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1C26C41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6ABFA1FF" w14:textId="1EAF2BC3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06109" w:rsidRPr="00080999" w14:paraId="193B4CE4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F91371C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00FC370B" w14:textId="61F8366A" w:rsidR="00706109" w:rsidRPr="00080999" w:rsidRDefault="001D191F" w:rsidP="0070610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Briefly discuss about the peripherals of Raspberry Pi</w:t>
            </w:r>
            <w:r w:rsidR="00706109" w:rsidRPr="00080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66D85CDD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156F692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6E219418" w14:textId="4B105AB9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06109" w:rsidRPr="00080999" w14:paraId="3A451971" w14:textId="77777777" w:rsidTr="001D191F">
        <w:tc>
          <w:tcPr>
            <w:tcW w:w="10923" w:type="dxa"/>
            <w:gridSpan w:val="6"/>
            <w:shd w:val="clear" w:color="auto" w:fill="auto"/>
          </w:tcPr>
          <w:p w14:paraId="13017729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06109" w:rsidRPr="00080999" w14:paraId="190ACBF9" w14:textId="77777777" w:rsidTr="001D191F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07EDCAB6" w14:textId="77777777" w:rsidR="00706109" w:rsidRPr="00080999" w:rsidRDefault="00706109" w:rsidP="0040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shd w:val="clear" w:color="auto" w:fill="auto"/>
          </w:tcPr>
          <w:p w14:paraId="671B34E1" w14:textId="463C999D" w:rsidR="00706109" w:rsidRPr="007539C0" w:rsidRDefault="001D191F" w:rsidP="007539C0">
            <w:pPr>
              <w:pStyle w:val="ListParagraph"/>
              <w:widowControl w:val="0"/>
              <w:tabs>
                <w:tab w:val="left" w:pos="718"/>
                <w:tab w:val="left" w:pos="720"/>
              </w:tabs>
              <w:autoSpaceDE w:val="0"/>
              <w:autoSpaceDN w:val="0"/>
              <w:spacing w:after="0" w:line="240" w:lineRule="auto"/>
              <w:ind w:left="0" w:right="78"/>
              <w:contextualSpacing w:val="0"/>
              <w:jc w:val="both"/>
              <w:rPr>
                <w:rFonts w:ascii="Times New Roman" w:hAnsi="Times New Roman" w:cs="Times New Roman"/>
                <w:color w:val="2A2A2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A2A2A"/>
                <w:w w:val="110"/>
                <w:sz w:val="24"/>
                <w:szCs w:val="24"/>
              </w:rPr>
              <w:t>Walk through</w:t>
            </w:r>
            <w:r w:rsidR="00706109" w:rsidRPr="00080999">
              <w:rPr>
                <w:rFonts w:ascii="Times New Roman" w:hAnsi="Times New Roman" w:cs="Times New Roman"/>
                <w:color w:val="2A2A2A"/>
                <w:w w:val="110"/>
                <w:sz w:val="24"/>
                <w:szCs w:val="24"/>
              </w:rPr>
              <w:t xml:space="preserve"> the steps involved in connecting and controlling servomotor using Arduino. Provide a basic code example.</w:t>
            </w:r>
          </w:p>
        </w:tc>
        <w:tc>
          <w:tcPr>
            <w:tcW w:w="756" w:type="dxa"/>
            <w:shd w:val="clear" w:color="auto" w:fill="auto"/>
          </w:tcPr>
          <w:p w14:paraId="19C87D26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3B75D360" w14:textId="77777777" w:rsidR="00706109" w:rsidRPr="00080999" w:rsidRDefault="00706109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99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shd w:val="clear" w:color="auto" w:fill="auto"/>
          </w:tcPr>
          <w:p w14:paraId="323AE909" w14:textId="2C34997F" w:rsidR="00706109" w:rsidRPr="00080999" w:rsidRDefault="001D191F" w:rsidP="00403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33315596" w14:textId="772B8523" w:rsidR="004A5760" w:rsidRPr="007539C0" w:rsidRDefault="00706109" w:rsidP="0075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999">
        <w:rPr>
          <w:rFonts w:ascii="Times New Roman" w:hAnsi="Times New Roman" w:cs="Times New Roman"/>
          <w:sz w:val="24"/>
          <w:szCs w:val="24"/>
        </w:rPr>
        <w:t>***</w:t>
      </w:r>
    </w:p>
    <w:sectPr w:rsidR="004A5760" w:rsidRPr="007539C0" w:rsidSect="007539C0">
      <w:footerReference w:type="default" r:id="rId8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9658" w14:textId="77777777" w:rsidR="00807B99" w:rsidRDefault="00807B99" w:rsidP="007E6F1F">
      <w:pPr>
        <w:spacing w:after="0" w:line="240" w:lineRule="auto"/>
      </w:pPr>
      <w:r>
        <w:separator/>
      </w:r>
    </w:p>
  </w:endnote>
  <w:endnote w:type="continuationSeparator" w:id="0">
    <w:p w14:paraId="784EC814" w14:textId="77777777" w:rsidR="00807B99" w:rsidRDefault="00807B9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34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34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EA22" w14:textId="77777777" w:rsidR="00807B99" w:rsidRDefault="00807B99" w:rsidP="007E6F1F">
      <w:pPr>
        <w:spacing w:after="0" w:line="240" w:lineRule="auto"/>
      </w:pPr>
      <w:r>
        <w:separator/>
      </w:r>
    </w:p>
  </w:footnote>
  <w:footnote w:type="continuationSeparator" w:id="0">
    <w:p w14:paraId="139D44AE" w14:textId="77777777" w:rsidR="00807B99" w:rsidRDefault="00807B9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16D1"/>
    <w:multiLevelType w:val="hybridMultilevel"/>
    <w:tmpl w:val="F6605D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0FA9"/>
    <w:multiLevelType w:val="hybridMultilevel"/>
    <w:tmpl w:val="6C98711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B1F8A"/>
    <w:multiLevelType w:val="hybridMultilevel"/>
    <w:tmpl w:val="6C98711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51B57"/>
    <w:multiLevelType w:val="hybridMultilevel"/>
    <w:tmpl w:val="1A0EFD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26AD7"/>
    <w:multiLevelType w:val="hybridMultilevel"/>
    <w:tmpl w:val="488233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E1837"/>
    <w:multiLevelType w:val="hybridMultilevel"/>
    <w:tmpl w:val="DD42C8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958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2464287">
    <w:abstractNumId w:val="20"/>
  </w:num>
  <w:num w:numId="3" w16cid:durableId="403572739">
    <w:abstractNumId w:val="6"/>
  </w:num>
  <w:num w:numId="4" w16cid:durableId="1285305086">
    <w:abstractNumId w:val="16"/>
  </w:num>
  <w:num w:numId="5" w16cid:durableId="905804864">
    <w:abstractNumId w:val="12"/>
  </w:num>
  <w:num w:numId="6" w16cid:durableId="866530527">
    <w:abstractNumId w:val="4"/>
  </w:num>
  <w:num w:numId="7" w16cid:durableId="1130592534">
    <w:abstractNumId w:val="9"/>
  </w:num>
  <w:num w:numId="8" w16cid:durableId="15669859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2518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0826367">
    <w:abstractNumId w:val="15"/>
  </w:num>
  <w:num w:numId="11" w16cid:durableId="1990591086">
    <w:abstractNumId w:val="19"/>
  </w:num>
  <w:num w:numId="12" w16cid:durableId="635994088">
    <w:abstractNumId w:val="10"/>
  </w:num>
  <w:num w:numId="13" w16cid:durableId="1575434456">
    <w:abstractNumId w:val="3"/>
  </w:num>
  <w:num w:numId="14" w16cid:durableId="1725982007">
    <w:abstractNumId w:val="11"/>
  </w:num>
  <w:num w:numId="15" w16cid:durableId="841891625">
    <w:abstractNumId w:val="0"/>
  </w:num>
  <w:num w:numId="16" w16cid:durableId="1174997863">
    <w:abstractNumId w:val="8"/>
  </w:num>
  <w:num w:numId="17" w16cid:durableId="639310993">
    <w:abstractNumId w:val="1"/>
  </w:num>
  <w:num w:numId="18" w16cid:durableId="515772836">
    <w:abstractNumId w:val="17"/>
  </w:num>
  <w:num w:numId="19" w16cid:durableId="561065211">
    <w:abstractNumId w:val="14"/>
  </w:num>
  <w:num w:numId="20" w16cid:durableId="773406729">
    <w:abstractNumId w:val="13"/>
  </w:num>
  <w:num w:numId="21" w16cid:durableId="706218281">
    <w:abstractNumId w:val="18"/>
  </w:num>
  <w:num w:numId="22" w16cid:durableId="460342679">
    <w:abstractNumId w:val="2"/>
  </w:num>
  <w:num w:numId="23" w16cid:durableId="1872523654">
    <w:abstractNumId w:val="5"/>
  </w:num>
  <w:num w:numId="24" w16cid:durableId="4249616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46CFA"/>
    <w:rsid w:val="000C42C6"/>
    <w:rsid w:val="000E2EBD"/>
    <w:rsid w:val="00125D03"/>
    <w:rsid w:val="00180834"/>
    <w:rsid w:val="00183959"/>
    <w:rsid w:val="0019541C"/>
    <w:rsid w:val="001D191F"/>
    <w:rsid w:val="001D489A"/>
    <w:rsid w:val="00222D2B"/>
    <w:rsid w:val="002232A3"/>
    <w:rsid w:val="002238C7"/>
    <w:rsid w:val="002330F6"/>
    <w:rsid w:val="00233BFB"/>
    <w:rsid w:val="002E5D33"/>
    <w:rsid w:val="002E6C7D"/>
    <w:rsid w:val="00305E7F"/>
    <w:rsid w:val="003438FF"/>
    <w:rsid w:val="00350C77"/>
    <w:rsid w:val="003A170A"/>
    <w:rsid w:val="003A2FF8"/>
    <w:rsid w:val="003E1C4B"/>
    <w:rsid w:val="004160BC"/>
    <w:rsid w:val="004550CB"/>
    <w:rsid w:val="00474C79"/>
    <w:rsid w:val="0049451B"/>
    <w:rsid w:val="004A0384"/>
    <w:rsid w:val="004A5760"/>
    <w:rsid w:val="004C0928"/>
    <w:rsid w:val="004E0BF6"/>
    <w:rsid w:val="00512F93"/>
    <w:rsid w:val="00541F98"/>
    <w:rsid w:val="005958F3"/>
    <w:rsid w:val="005A1CA8"/>
    <w:rsid w:val="005A3B05"/>
    <w:rsid w:val="005C59D3"/>
    <w:rsid w:val="00605F7A"/>
    <w:rsid w:val="0068787E"/>
    <w:rsid w:val="006D345C"/>
    <w:rsid w:val="00706109"/>
    <w:rsid w:val="00706EB1"/>
    <w:rsid w:val="00710335"/>
    <w:rsid w:val="00725E83"/>
    <w:rsid w:val="007539C0"/>
    <w:rsid w:val="00770E09"/>
    <w:rsid w:val="007753BB"/>
    <w:rsid w:val="007B20D4"/>
    <w:rsid w:val="007E2ECB"/>
    <w:rsid w:val="007E6F1F"/>
    <w:rsid w:val="00807B99"/>
    <w:rsid w:val="008453FF"/>
    <w:rsid w:val="008C14E7"/>
    <w:rsid w:val="008F5DC2"/>
    <w:rsid w:val="00965D6F"/>
    <w:rsid w:val="009826B4"/>
    <w:rsid w:val="009A4761"/>
    <w:rsid w:val="009D3C8E"/>
    <w:rsid w:val="009E7D74"/>
    <w:rsid w:val="00A4335B"/>
    <w:rsid w:val="00A669F7"/>
    <w:rsid w:val="00AB3BE5"/>
    <w:rsid w:val="00AB5A24"/>
    <w:rsid w:val="00AD6DA7"/>
    <w:rsid w:val="00AE5C4D"/>
    <w:rsid w:val="00B126F9"/>
    <w:rsid w:val="00B30C91"/>
    <w:rsid w:val="00B404F4"/>
    <w:rsid w:val="00B42494"/>
    <w:rsid w:val="00B52E85"/>
    <w:rsid w:val="00B674EE"/>
    <w:rsid w:val="00BC3F57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15417"/>
    <w:rsid w:val="00E33D35"/>
    <w:rsid w:val="00E50D7E"/>
    <w:rsid w:val="00E745A7"/>
    <w:rsid w:val="00EB18F7"/>
    <w:rsid w:val="00ED7057"/>
    <w:rsid w:val="00F44F7E"/>
    <w:rsid w:val="00F65FDB"/>
    <w:rsid w:val="00F71A3D"/>
    <w:rsid w:val="00F97B66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8F7E66F3-735F-4DC2-8C64-E9159B26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8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FEB1B-E9A4-4A96-8C56-555CAF1B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cp:lastPrinted>2025-06-03T03:13:00Z</cp:lastPrinted>
  <dcterms:created xsi:type="dcterms:W3CDTF">2023-03-23T04:54:00Z</dcterms:created>
  <dcterms:modified xsi:type="dcterms:W3CDTF">2025-06-03T03:24:00Z</dcterms:modified>
</cp:coreProperties>
</file>